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2BEA9" w14:textId="77777777" w:rsidR="00E25623" w:rsidRDefault="00E25623" w:rsidP="00E25623">
      <w:pPr>
        <w:pStyle w:val="ac"/>
        <w:spacing w:before="0" w:beforeAutospacing="0" w:after="0" w:afterAutospacing="0"/>
        <w:jc w:val="center"/>
        <w:rPr>
          <w:rStyle w:val="ad"/>
          <w:rFonts w:eastAsiaTheme="majorEastAsia"/>
          <w:lang w:val="en-US"/>
        </w:rPr>
      </w:pPr>
      <w:r w:rsidRPr="006A1A55">
        <w:rPr>
          <w:rStyle w:val="ad"/>
          <w:rFonts w:eastAsiaTheme="majorEastAsia"/>
          <w:sz w:val="28"/>
          <w:szCs w:val="28"/>
          <w:lang w:val="en-US"/>
        </w:rPr>
        <w:t xml:space="preserve">Clarificări privind aspectele discutate la pct. 1 și pct.2 din Procesul-verbal nr. 10-79 din 29.10.2025 al ședinței de clarificare, </w:t>
      </w:r>
    </w:p>
    <w:p w14:paraId="4D193974" w14:textId="77777777" w:rsidR="00E25623" w:rsidRPr="006A1A55" w:rsidRDefault="00E25623" w:rsidP="00E25623">
      <w:pPr>
        <w:pStyle w:val="ac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6A1A55">
        <w:rPr>
          <w:rStyle w:val="ad"/>
          <w:rFonts w:eastAsiaTheme="majorEastAsia"/>
          <w:sz w:val="28"/>
          <w:szCs w:val="28"/>
          <w:lang w:val="en-US"/>
        </w:rPr>
        <w:t>ca urmare a vizitei pe șantier</w:t>
      </w:r>
    </w:p>
    <w:p w14:paraId="5BBDEBBC" w14:textId="77777777" w:rsidR="00E25623" w:rsidRPr="006A1A55" w:rsidRDefault="00E25623" w:rsidP="00E25623">
      <w:pPr>
        <w:pStyle w:val="ac"/>
        <w:numPr>
          <w:ilvl w:val="0"/>
          <w:numId w:val="2"/>
        </w:numPr>
        <w:rPr>
          <w:sz w:val="28"/>
          <w:szCs w:val="28"/>
          <w:lang w:val="en-US"/>
        </w:rPr>
      </w:pPr>
      <w:r w:rsidRPr="006A1A55">
        <w:rPr>
          <w:rStyle w:val="ad"/>
          <w:rFonts w:eastAsiaTheme="majorEastAsia"/>
          <w:sz w:val="28"/>
          <w:szCs w:val="28"/>
          <w:lang w:val="en-US"/>
        </w:rPr>
        <w:t>Sisteme de Măsurare a Radioactivității</w:t>
      </w:r>
    </w:p>
    <w:p w14:paraId="200967E9" w14:textId="3A3B3B69" w:rsidR="00E25623" w:rsidRPr="006A1A55" w:rsidRDefault="00E25623" w:rsidP="00E25623">
      <w:pPr>
        <w:pStyle w:val="ac"/>
        <w:ind w:firstLine="360"/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 xml:space="preserve">Pentru măsurarea nivelului de radioactivității în aerul de pe amplasamentul Obiectelor Speciale și din exteriorul acestuia, vor fi utilizate sisteme fixe de prelevare a aerului pe filtre, care vor fi </w:t>
      </w:r>
      <w:r w:rsidR="00B14817">
        <w:rPr>
          <w:sz w:val="28"/>
          <w:szCs w:val="28"/>
          <w:lang w:val="en-US"/>
        </w:rPr>
        <w:t>măsurate</w:t>
      </w:r>
      <w:r w:rsidRPr="006A1A55">
        <w:rPr>
          <w:sz w:val="28"/>
          <w:szCs w:val="28"/>
          <w:lang w:val="en-US"/>
        </w:rPr>
        <w:t xml:space="preserve"> prin spectrometrie gamma și contorizare alfa/beta globală.</w:t>
      </w:r>
      <w:r>
        <w:rPr>
          <w:sz w:val="28"/>
          <w:szCs w:val="28"/>
          <w:lang w:val="en-US"/>
        </w:rPr>
        <w:t xml:space="preserve"> </w:t>
      </w:r>
    </w:p>
    <w:p w14:paraId="23E41C9B" w14:textId="77777777" w:rsidR="00E25623" w:rsidRPr="006A1A55" w:rsidRDefault="00E25623" w:rsidP="00E25623">
      <w:pPr>
        <w:pStyle w:val="ac"/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Aceste sisteme vor fi amplasate după cum urmează:</w:t>
      </w:r>
    </w:p>
    <w:p w14:paraId="012A1A50" w14:textId="77777777" w:rsidR="00E25623" w:rsidRPr="006A1A55" w:rsidRDefault="00E25623" w:rsidP="00E25623">
      <w:pPr>
        <w:pStyle w:val="ac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Un sistem în apropierea depozitului subteran RADON;</w:t>
      </w:r>
    </w:p>
    <w:p w14:paraId="474024C9" w14:textId="77777777" w:rsidR="00E25623" w:rsidRPr="006A1A55" w:rsidRDefault="00E25623" w:rsidP="00E25623">
      <w:pPr>
        <w:pStyle w:val="ac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Un sistem în zona depozitului destinat depozitării pe termen lung a surselor uzate și a construcției din panouri metalice;</w:t>
      </w:r>
    </w:p>
    <w:p w14:paraId="02D015EE" w14:textId="77777777" w:rsidR="00E25623" w:rsidRPr="006A1A55" w:rsidRDefault="00E25623" w:rsidP="00E25623">
      <w:pPr>
        <w:pStyle w:val="ac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Un sistem în zona de amplasare a Instalației de depozitare intermediară pentru deșeurile radioactive rezultate din dezafectarea și remedierea instalației de tip RADON;</w:t>
      </w:r>
    </w:p>
    <w:p w14:paraId="03E6016A" w14:textId="77777777" w:rsidR="00E25623" w:rsidRPr="006A1A55" w:rsidRDefault="00E25623" w:rsidP="00E25623">
      <w:pPr>
        <w:pStyle w:val="ac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Un sistem la limita amplasamentului către localitatea Bubuieci;</w:t>
      </w:r>
    </w:p>
    <w:p w14:paraId="29D0EA98" w14:textId="77777777" w:rsidR="00E25623" w:rsidRPr="006A1A55" w:rsidRDefault="00E25623" w:rsidP="00E25623">
      <w:pPr>
        <w:pStyle w:val="ac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Un sistem în zona Punctului de condiționare a deșeurilor radioactive, în zona iazului în care sunt colectate apele de suprafață;</w:t>
      </w:r>
    </w:p>
    <w:p w14:paraId="4EC4A4B2" w14:textId="29D473F4" w:rsidR="00E25623" w:rsidRPr="006A1A55" w:rsidRDefault="00E25623" w:rsidP="00E25623">
      <w:pPr>
        <w:pStyle w:val="ac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Un sistem în proximitatea fluxului temporar de apă de pe dealul dinspre N-V</w:t>
      </w:r>
      <w:r w:rsidR="00B14817">
        <w:rPr>
          <w:sz w:val="28"/>
          <w:szCs w:val="28"/>
          <w:lang w:val="en-US"/>
        </w:rPr>
        <w:t>,</w:t>
      </w:r>
      <w:r w:rsidRPr="006A1A55">
        <w:rPr>
          <w:sz w:val="28"/>
          <w:szCs w:val="28"/>
          <w:lang w:val="en-US"/>
        </w:rPr>
        <w:t xml:space="preserve"> cât mai departe de confluența acestuia cu fluxul temporar de apă de la limita amplasamentului ISDS (LR);</w:t>
      </w:r>
    </w:p>
    <w:p w14:paraId="68EF294D" w14:textId="77777777" w:rsidR="00E25623" w:rsidRPr="006A1A55" w:rsidRDefault="00E25623" w:rsidP="00E25623">
      <w:pPr>
        <w:pStyle w:val="ac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Un sistem la limita de S-E a amplasamentului ISDS.</w:t>
      </w:r>
    </w:p>
    <w:p w14:paraId="3A104F08" w14:textId="77777777" w:rsidR="00E25623" w:rsidRPr="006A1A55" w:rsidRDefault="00E25623" w:rsidP="00E25623">
      <w:pPr>
        <w:pStyle w:val="ac"/>
        <w:ind w:firstLine="360"/>
        <w:jc w:val="both"/>
        <w:rPr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Amplasarea exactă a ultimelor două sisteme rămâne în sarcina Beneficiarului, întrucât acestea nu se află pe amplasamentul ISDS și necesită obținerea aprobărilor pentru amplasare și asigurarea pazei.</w:t>
      </w:r>
    </w:p>
    <w:p w14:paraId="1EB4BA81" w14:textId="77777777" w:rsidR="00E25623" w:rsidRDefault="00E25623" w:rsidP="00E25623">
      <w:pPr>
        <w:pStyle w:val="ac"/>
        <w:ind w:left="360"/>
        <w:jc w:val="both"/>
        <w:rPr>
          <w:rStyle w:val="ad"/>
          <w:rFonts w:eastAsiaTheme="majorEastAsia"/>
          <w:lang w:val="en-US"/>
        </w:rPr>
      </w:pPr>
      <w:r w:rsidRPr="006A1A55">
        <w:rPr>
          <w:rStyle w:val="ad"/>
          <w:rFonts w:eastAsiaTheme="majorEastAsia"/>
          <w:sz w:val="28"/>
          <w:szCs w:val="28"/>
          <w:lang w:val="en-US"/>
        </w:rPr>
        <w:t>Opțiune</w:t>
      </w:r>
      <w:r>
        <w:rPr>
          <w:rStyle w:val="ad"/>
          <w:rFonts w:eastAsiaTheme="majorEastAsia"/>
          <w:lang w:val="en-US"/>
        </w:rPr>
        <w:t xml:space="preserve"> </w:t>
      </w:r>
      <w:r w:rsidRPr="006A1A55">
        <w:rPr>
          <w:rStyle w:val="ad"/>
          <w:rFonts w:eastAsiaTheme="majorEastAsia"/>
          <w:sz w:val="28"/>
          <w:szCs w:val="28"/>
          <w:lang w:val="en-US"/>
        </w:rPr>
        <w:t>alternativă:</w:t>
      </w:r>
    </w:p>
    <w:p w14:paraId="16639D1D" w14:textId="77777777" w:rsidR="00E25623" w:rsidRPr="006B0FBD" w:rsidRDefault="00E25623" w:rsidP="00E25623">
      <w:pPr>
        <w:pStyle w:val="ac"/>
        <w:ind w:left="360" w:firstLine="348"/>
        <w:jc w:val="both"/>
        <w:rPr>
          <w:b/>
          <w:bCs/>
          <w:sz w:val="28"/>
          <w:szCs w:val="28"/>
          <w:lang w:val="en-US"/>
        </w:rPr>
      </w:pPr>
      <w:r w:rsidRPr="006A1A55">
        <w:rPr>
          <w:sz w:val="28"/>
          <w:szCs w:val="28"/>
          <w:lang w:val="en-US"/>
        </w:rPr>
        <w:t>O opțiune alternativă (în proces de coordonare) o constituie amplasarea acestor sisteme la limitele perimetrului gardului existent, în direcțiile menționate mai sus, dacă acest lucru este acceptat și coordonat de instituțiile responsabile: ANSP și ANRANR.</w:t>
      </w:r>
    </w:p>
    <w:p w14:paraId="068F287F" w14:textId="77777777" w:rsidR="00E25623" w:rsidRDefault="00E25623" w:rsidP="00E25623">
      <w:pPr>
        <w:ind w:firstLine="708"/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</w:pPr>
    </w:p>
    <w:p w14:paraId="3D114423" w14:textId="77777777" w:rsidR="00E25623" w:rsidRDefault="00E25623" w:rsidP="00E25623">
      <w:pPr>
        <w:ind w:firstLine="708"/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</w:pPr>
    </w:p>
    <w:p w14:paraId="5A6FCECD" w14:textId="77777777" w:rsidR="00E25623" w:rsidRDefault="00E25623" w:rsidP="00E25623">
      <w:pPr>
        <w:ind w:firstLine="708"/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</w:pPr>
    </w:p>
    <w:p w14:paraId="0E5D7162" w14:textId="77777777" w:rsidR="00E25623" w:rsidRDefault="00E25623" w:rsidP="00E25623">
      <w:pPr>
        <w:ind w:firstLine="708"/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</w:pPr>
    </w:p>
    <w:p w14:paraId="31D36716" w14:textId="77777777" w:rsidR="00E25623" w:rsidRDefault="00E25623" w:rsidP="00E25623">
      <w:pPr>
        <w:ind w:firstLine="708"/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</w:pPr>
    </w:p>
    <w:p w14:paraId="16269076" w14:textId="77777777" w:rsidR="00E25623" w:rsidRPr="00D27620" w:rsidRDefault="00E25623" w:rsidP="00E25623">
      <w:pPr>
        <w:ind w:firstLine="708"/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</w:pPr>
      <w:r w:rsidRPr="00D27620"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  <w:lastRenderedPageBreak/>
        <w:t>Pct.2 Dimensiunile orificiilor de ventilar</w:t>
      </w:r>
      <w:r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  <w:t>e</w:t>
      </w:r>
    </w:p>
    <w:p w14:paraId="6080ADB2" w14:textId="77777777" w:rsidR="00E25623" w:rsidRPr="00D27620" w:rsidRDefault="00E25623" w:rsidP="00E25623">
      <w:pPr>
        <w:jc w:val="center"/>
        <w:rPr>
          <w:rFonts w:ascii="Times New Roman" w:hAnsi="Times New Roman" w:cs="Times New Roman"/>
          <w:b/>
          <w:bCs/>
          <w:sz w:val="40"/>
          <w:szCs w:val="40"/>
          <w:vertAlign w:val="superscript"/>
          <w:lang w:val="ro-MD"/>
        </w:rPr>
      </w:pPr>
      <w:r>
        <w:rPr>
          <w:noProof/>
        </w:rPr>
        <w:drawing>
          <wp:inline distT="0" distB="0" distL="0" distR="0" wp14:anchorId="1E1F9EEC" wp14:editId="3E208752">
            <wp:extent cx="2606040" cy="2491105"/>
            <wp:effectExtent l="0" t="0" r="3810" b="4445"/>
            <wp:docPr id="1783747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45" cy="25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4287D" wp14:editId="31C1F2C4">
            <wp:extent cx="3002280" cy="247459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88" cy="250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o-MD"/>
        </w:rPr>
        <w:t xml:space="preserve">Depozitul Nr.2 , sunt </w:t>
      </w:r>
      <w:r w:rsidRPr="00310C7B">
        <w:rPr>
          <w:b/>
          <w:bCs/>
          <w:lang w:val="ro-MD"/>
        </w:rPr>
        <w:t>3</w:t>
      </w:r>
      <w:r>
        <w:rPr>
          <w:lang w:val="ro-MD"/>
        </w:rPr>
        <w:t xml:space="preserve"> evacuări cu diametrul </w:t>
      </w:r>
      <w:r w:rsidRPr="00310C7B">
        <w:rPr>
          <w:b/>
          <w:bCs/>
          <w:lang w:val="ro-MD"/>
        </w:rPr>
        <w:t>32 cm</w:t>
      </w:r>
      <w:r>
        <w:rPr>
          <w:lang w:val="ro-MD"/>
        </w:rPr>
        <w:t>.</w:t>
      </w:r>
    </w:p>
    <w:p w14:paraId="439473A9" w14:textId="77777777" w:rsidR="00E25623" w:rsidRDefault="00E25623" w:rsidP="00E25623">
      <w:pPr>
        <w:jc w:val="both"/>
        <w:rPr>
          <w:lang w:val="ro-MD"/>
        </w:rPr>
      </w:pPr>
    </w:p>
    <w:p w14:paraId="3125E6BF" w14:textId="77777777" w:rsidR="00E25623" w:rsidRDefault="00E25623" w:rsidP="00E25623">
      <w:pPr>
        <w:jc w:val="both"/>
        <w:rPr>
          <w:lang w:val="ro-MD"/>
        </w:rPr>
      </w:pPr>
    </w:p>
    <w:p w14:paraId="16120AC0" w14:textId="77777777" w:rsidR="00E25623" w:rsidRDefault="00E25623" w:rsidP="00E25623">
      <w:pPr>
        <w:jc w:val="both"/>
        <w:rPr>
          <w:lang w:val="ro-MD"/>
        </w:rPr>
      </w:pPr>
      <w:r>
        <w:rPr>
          <w:noProof/>
        </w:rPr>
        <w:drawing>
          <wp:inline distT="0" distB="0" distL="0" distR="0" wp14:anchorId="788B1B3F" wp14:editId="0BA1479F">
            <wp:extent cx="2834640" cy="2536825"/>
            <wp:effectExtent l="0" t="0" r="381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03" cy="25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56711" wp14:editId="128FDBE2">
            <wp:extent cx="2684780" cy="2505915"/>
            <wp:effectExtent l="0" t="0" r="1270" b="8890"/>
            <wp:docPr id="3383645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28" cy="25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27AA" w14:textId="77777777" w:rsidR="00E25623" w:rsidRDefault="00E25623" w:rsidP="00E25623">
      <w:pPr>
        <w:jc w:val="both"/>
        <w:rPr>
          <w:lang w:val="ro-MD"/>
        </w:rPr>
      </w:pPr>
    </w:p>
    <w:p w14:paraId="3E857C46" w14:textId="77777777" w:rsidR="00E25623" w:rsidRDefault="00E25623" w:rsidP="00E25623">
      <w:pPr>
        <w:jc w:val="both"/>
        <w:rPr>
          <w:b/>
          <w:bCs/>
          <w:lang w:val="ro-MD"/>
        </w:rPr>
      </w:pPr>
      <w:r>
        <w:rPr>
          <w:lang w:val="ro-MD"/>
        </w:rPr>
        <w:t xml:space="preserve">                                 Punctul de condiționare </w:t>
      </w:r>
      <w:r w:rsidRPr="00DF744E">
        <w:rPr>
          <w:b/>
          <w:bCs/>
          <w:lang w:val="ro-MD"/>
        </w:rPr>
        <w:t>2</w:t>
      </w:r>
      <w:r>
        <w:rPr>
          <w:lang w:val="ro-MD"/>
        </w:rPr>
        <w:t xml:space="preserve"> evacuări cu diametrul </w:t>
      </w:r>
      <w:r w:rsidRPr="00CE38AA">
        <w:rPr>
          <w:b/>
          <w:bCs/>
          <w:lang w:val="ro-MD"/>
        </w:rPr>
        <w:t>50 x 50 cm</w:t>
      </w:r>
      <w:r>
        <w:rPr>
          <w:b/>
          <w:bCs/>
          <w:lang w:val="ro-MD"/>
        </w:rPr>
        <w:t>.</w:t>
      </w:r>
    </w:p>
    <w:p w14:paraId="21FD6944" w14:textId="77777777" w:rsidR="00E25623" w:rsidRDefault="00E25623" w:rsidP="00E25623">
      <w:pPr>
        <w:jc w:val="both"/>
        <w:rPr>
          <w:b/>
          <w:bCs/>
          <w:lang w:val="ro-MD"/>
        </w:rPr>
      </w:pPr>
    </w:p>
    <w:p w14:paraId="11BC1565" w14:textId="77777777" w:rsidR="00E25623" w:rsidRDefault="00E25623" w:rsidP="00E25623">
      <w:pPr>
        <w:jc w:val="both"/>
        <w:rPr>
          <w:b/>
          <w:bCs/>
          <w:lang w:val="ro-MD"/>
        </w:rPr>
      </w:pPr>
    </w:p>
    <w:p w14:paraId="778D864D" w14:textId="77777777" w:rsidR="00E25623" w:rsidRDefault="00E25623" w:rsidP="00E25623">
      <w:pPr>
        <w:jc w:val="both"/>
        <w:rPr>
          <w:b/>
          <w:bCs/>
          <w:lang w:val="ro-MD"/>
        </w:rPr>
      </w:pPr>
      <w:r>
        <w:rPr>
          <w:noProof/>
        </w:rPr>
        <w:drawing>
          <wp:inline distT="0" distB="0" distL="0" distR="0" wp14:anchorId="33F32560" wp14:editId="11ED972A">
            <wp:extent cx="3550354" cy="256032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40" cy="25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242C" w14:textId="77777777" w:rsidR="00E25623" w:rsidRDefault="00E25623" w:rsidP="00E25623">
      <w:pPr>
        <w:jc w:val="both"/>
        <w:rPr>
          <w:b/>
          <w:bCs/>
          <w:lang w:val="ro-MD"/>
        </w:rPr>
      </w:pPr>
    </w:p>
    <w:p w14:paraId="68866A8C" w14:textId="77777777" w:rsidR="00E25623" w:rsidRDefault="00E25623" w:rsidP="00E25623">
      <w:pPr>
        <w:jc w:val="both"/>
        <w:rPr>
          <w:b/>
          <w:bCs/>
          <w:lang w:val="ro-MD"/>
        </w:rPr>
      </w:pPr>
    </w:p>
    <w:p w14:paraId="07B27067" w14:textId="77777777" w:rsidR="00E25623" w:rsidRDefault="00E25623" w:rsidP="00E25623">
      <w:pPr>
        <w:jc w:val="right"/>
        <w:rPr>
          <w:b/>
          <w:bCs/>
          <w:lang w:val="ro-MD"/>
        </w:rPr>
      </w:pPr>
      <w:r>
        <w:rPr>
          <w:noProof/>
        </w:rPr>
        <w:drawing>
          <wp:inline distT="0" distB="0" distL="0" distR="0" wp14:anchorId="62CCDE14" wp14:editId="68708B77">
            <wp:extent cx="3477895" cy="2637907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22" cy="26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D657" w14:textId="77777777" w:rsidR="00E25623" w:rsidRDefault="00E25623" w:rsidP="00E25623">
      <w:pPr>
        <w:jc w:val="both"/>
        <w:rPr>
          <w:lang w:val="ro-MD"/>
        </w:rPr>
      </w:pPr>
      <w:r>
        <w:rPr>
          <w:noProof/>
        </w:rPr>
        <w:drawing>
          <wp:inline distT="0" distB="0" distL="0" distR="0" wp14:anchorId="40A34B24" wp14:editId="53868808">
            <wp:extent cx="3230880" cy="3078480"/>
            <wp:effectExtent l="0" t="0" r="7620" b="7620"/>
            <wp:docPr id="6189203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30" cy="31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A6E9" w14:textId="77777777" w:rsidR="00E25623" w:rsidRPr="00A134E1" w:rsidRDefault="00E25623" w:rsidP="00E25623">
      <w:pPr>
        <w:jc w:val="both"/>
        <w:rPr>
          <w:lang w:val="ro-MD"/>
        </w:rPr>
      </w:pPr>
      <w:r>
        <w:rPr>
          <w:lang w:val="ro-MD"/>
        </w:rPr>
        <w:t xml:space="preserve">Clădirea anvelopă (Rodon) </w:t>
      </w:r>
      <w:r w:rsidRPr="00F87928">
        <w:rPr>
          <w:b/>
          <w:bCs/>
          <w:lang w:val="ro-MD"/>
        </w:rPr>
        <w:t>1</w:t>
      </w:r>
      <w:r>
        <w:rPr>
          <w:lang w:val="ro-MD"/>
        </w:rPr>
        <w:t xml:space="preserve"> evacuare 100x100 cm.</w:t>
      </w:r>
    </w:p>
    <w:p w14:paraId="152D3AA6" w14:textId="77777777" w:rsidR="00E25623" w:rsidRDefault="00E25623" w:rsidP="00E25623">
      <w:pPr>
        <w:rPr>
          <w:lang w:val="ro-MD"/>
        </w:rPr>
      </w:pPr>
    </w:p>
    <w:p w14:paraId="032FAB7B" w14:textId="77777777" w:rsidR="00E25623" w:rsidRDefault="00E25623" w:rsidP="00E25623">
      <w:pPr>
        <w:rPr>
          <w:lang w:val="ro-MD"/>
        </w:rPr>
      </w:pPr>
    </w:p>
    <w:p w14:paraId="56D23180" w14:textId="77777777" w:rsidR="00E25623" w:rsidRDefault="00E25623" w:rsidP="00E25623">
      <w:pPr>
        <w:rPr>
          <w:lang w:val="ro-MD"/>
        </w:rPr>
      </w:pPr>
      <w:r>
        <w:rPr>
          <w:lang w:val="ro-MD"/>
        </w:rPr>
        <w:t>Ex. Marina Puica</w:t>
      </w:r>
    </w:p>
    <w:p w14:paraId="58C1CE99" w14:textId="77777777" w:rsidR="00E25623" w:rsidRPr="00D27620" w:rsidRDefault="00E25623" w:rsidP="00E25623">
      <w:pPr>
        <w:rPr>
          <w:lang w:val="ro-MD"/>
        </w:rPr>
      </w:pPr>
      <w:r>
        <w:rPr>
          <w:lang w:val="ro-MD"/>
        </w:rPr>
        <w:t xml:space="preserve">      tel. +373 022 427922</w:t>
      </w:r>
    </w:p>
    <w:p w14:paraId="54030CAA" w14:textId="77777777" w:rsidR="00DE4035" w:rsidRDefault="00DE4035"/>
    <w:sectPr w:rsidR="00DE4035" w:rsidSect="00E25623">
      <w:pgSz w:w="11906" w:h="16838"/>
      <w:pgMar w:top="1440" w:right="1440" w:bottom="1134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06A02"/>
    <w:multiLevelType w:val="hybridMultilevel"/>
    <w:tmpl w:val="F53CA7AA"/>
    <w:lvl w:ilvl="0" w:tplc="3160B4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65C89"/>
    <w:multiLevelType w:val="multilevel"/>
    <w:tmpl w:val="569A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5491722">
    <w:abstractNumId w:val="1"/>
  </w:num>
  <w:num w:numId="2" w16cid:durableId="1087968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47E"/>
    <w:rsid w:val="0009547E"/>
    <w:rsid w:val="00105CF5"/>
    <w:rsid w:val="00B14817"/>
    <w:rsid w:val="00DE4035"/>
    <w:rsid w:val="00DE554E"/>
    <w:rsid w:val="00E2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20CF0"/>
  <w15:chartTrackingRefBased/>
  <w15:docId w15:val="{15D58441-9BEE-479A-BFCF-00BCF648A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5623"/>
    <w:pPr>
      <w:spacing w:after="0" w:line="240" w:lineRule="auto"/>
    </w:pPr>
    <w:rPr>
      <w:rFonts w:ascii="Arial" w:eastAsia="Arial" w:hAnsi="Arial" w:cs="Arial"/>
      <w:kern w:val="0"/>
      <w:sz w:val="22"/>
      <w:szCs w:val="22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954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4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4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4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4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4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4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4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4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4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954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54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547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547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54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954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54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54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54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95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4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954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54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954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954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9547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54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9547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9547E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E256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E256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User_HP</dc:creator>
  <cp:keywords/>
  <dc:description/>
  <cp:lastModifiedBy>User_HP</cp:lastModifiedBy>
  <cp:revision>2</cp:revision>
  <dcterms:created xsi:type="dcterms:W3CDTF">2025-11-18T05:49:00Z</dcterms:created>
  <dcterms:modified xsi:type="dcterms:W3CDTF">2025-11-18T06:34:00Z</dcterms:modified>
</cp:coreProperties>
</file>